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03" w:rsidRPr="001109FC" w:rsidRDefault="00924A6D" w:rsidP="00E92103">
      <w:pPr>
        <w:pStyle w:val="Nagwek2"/>
        <w:jc w:val="both"/>
        <w:rPr>
          <w:rFonts w:asciiTheme="minorHAnsi" w:hAnsiTheme="minorHAnsi" w:cstheme="minorHAnsi"/>
          <w:sz w:val="22"/>
        </w:rPr>
      </w:pPr>
      <w:r>
        <w:t xml:space="preserve">   </w:t>
      </w:r>
      <w:r w:rsidR="00E92103">
        <w:rPr>
          <w:rFonts w:asciiTheme="minorHAnsi" w:hAnsiTheme="minorHAnsi" w:cstheme="minorHAnsi"/>
          <w:b w:val="0"/>
          <w:sz w:val="22"/>
        </w:rPr>
        <w:t>Ulotka i</w:t>
      </w:r>
      <w:r w:rsidR="00E92103" w:rsidRPr="001109FC">
        <w:rPr>
          <w:rFonts w:asciiTheme="minorHAnsi" w:hAnsiTheme="minorHAnsi" w:cstheme="minorHAnsi"/>
          <w:b w:val="0"/>
          <w:sz w:val="22"/>
        </w:rPr>
        <w:t>nformac</w:t>
      </w:r>
      <w:r w:rsidR="00E92103">
        <w:rPr>
          <w:rFonts w:asciiTheme="minorHAnsi" w:hAnsiTheme="minorHAnsi" w:cstheme="minorHAnsi"/>
          <w:b w:val="0"/>
          <w:sz w:val="22"/>
        </w:rPr>
        <w:t xml:space="preserve">yjna </w:t>
      </w:r>
      <w:r w:rsidR="00E92103" w:rsidRPr="001109FC">
        <w:rPr>
          <w:rFonts w:asciiTheme="minorHAnsi" w:hAnsiTheme="minorHAnsi" w:cstheme="minorHAnsi"/>
          <w:b w:val="0"/>
          <w:sz w:val="22"/>
        </w:rPr>
        <w:t xml:space="preserve">na temat </w:t>
      </w:r>
      <w:r w:rsidR="00E92103" w:rsidRPr="00123D99">
        <w:rPr>
          <w:rFonts w:asciiTheme="minorHAnsi" w:hAnsiTheme="minorHAnsi" w:cstheme="minorHAnsi"/>
          <w:sz w:val="22"/>
        </w:rPr>
        <w:t>wymogów</w:t>
      </w:r>
      <w:r w:rsidR="00E92103">
        <w:rPr>
          <w:rFonts w:asciiTheme="minorHAnsi" w:hAnsiTheme="minorHAnsi" w:cstheme="minorHAnsi"/>
          <w:b w:val="0"/>
          <w:sz w:val="22"/>
        </w:rPr>
        <w:t xml:space="preserve"> dotyczących </w:t>
      </w:r>
      <w:r w:rsidR="00E92103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92103">
        <w:rPr>
          <w:rFonts w:asciiTheme="minorHAnsi" w:hAnsiTheme="minorHAnsi" w:cstheme="minorHAnsi"/>
          <w:b w:val="0"/>
          <w:sz w:val="22"/>
        </w:rPr>
        <w:t xml:space="preserve">, w których utrzymywane są świnie, </w:t>
      </w:r>
      <w:r w:rsidR="00E92103" w:rsidRPr="001109FC">
        <w:rPr>
          <w:rFonts w:asciiTheme="minorHAnsi" w:hAnsiTheme="minorHAnsi" w:cstheme="minorHAnsi"/>
          <w:sz w:val="22"/>
        </w:rPr>
        <w:t>wynikając</w:t>
      </w:r>
      <w:r w:rsidR="00E92103">
        <w:rPr>
          <w:rFonts w:asciiTheme="minorHAnsi" w:hAnsiTheme="minorHAnsi" w:cstheme="minorHAnsi"/>
          <w:sz w:val="22"/>
        </w:rPr>
        <w:t>ych</w:t>
      </w:r>
      <w:r w:rsidR="00E92103" w:rsidRPr="001109FC">
        <w:rPr>
          <w:rFonts w:asciiTheme="minorHAnsi" w:hAnsiTheme="minorHAnsi" w:cstheme="minorHAnsi"/>
          <w:sz w:val="22"/>
        </w:rPr>
        <w:t xml:space="preserve"> z rozporządzenia</w:t>
      </w:r>
      <w:r w:rsidR="00E92103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92103" w:rsidRPr="001109FC">
        <w:rPr>
          <w:rFonts w:asciiTheme="minorHAnsi" w:hAnsiTheme="minorHAnsi" w:cstheme="minorHAnsi"/>
          <w:sz w:val="22"/>
        </w:rPr>
        <w:t xml:space="preserve">Ministra Rolnictwa i Rozwoju Wsi z dnia </w:t>
      </w:r>
      <w:r w:rsidR="00E92103">
        <w:rPr>
          <w:rFonts w:asciiTheme="minorHAnsi" w:hAnsiTheme="minorHAnsi" w:cstheme="minorHAnsi"/>
          <w:sz w:val="22"/>
        </w:rPr>
        <w:br/>
      </w:r>
      <w:r w:rsidR="00E92103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92103">
        <w:rPr>
          <w:rFonts w:asciiTheme="minorHAnsi" w:hAnsiTheme="minorHAnsi" w:cstheme="minorHAnsi"/>
          <w:sz w:val="22"/>
        </w:rPr>
        <w:t>ego</w:t>
      </w:r>
      <w:r w:rsidR="00E92103"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="00E92103" w:rsidRPr="001109FC">
        <w:rPr>
          <w:rFonts w:asciiTheme="minorHAnsi" w:hAnsiTheme="minorHAnsi" w:cstheme="minorHAnsi"/>
          <w:sz w:val="22"/>
        </w:rPr>
        <w:t>MRiRW</w:t>
      </w:r>
      <w:proofErr w:type="spellEnd"/>
      <w:r w:rsidR="00E92103" w:rsidRPr="001109FC">
        <w:rPr>
          <w:rFonts w:asciiTheme="minorHAnsi" w:hAnsiTheme="minorHAnsi" w:cstheme="minorHAnsi"/>
          <w:sz w:val="22"/>
        </w:rPr>
        <w:t xml:space="preserve"> z dnia 9 lutego 2018 r. (Dz. U. z 2018 r. poz. 360).</w:t>
      </w:r>
    </w:p>
    <w:p w:rsidR="00E92103" w:rsidRDefault="00E92103" w:rsidP="00E92103">
      <w:pPr>
        <w:spacing w:after="120" w:line="240" w:lineRule="auto"/>
        <w:jc w:val="both"/>
      </w:pPr>
      <w:r>
        <w:t xml:space="preserve">Wymagania ustanowione w tym rozporządzeniu mają na celu </w:t>
      </w:r>
      <w:r w:rsidRPr="00A62CDC">
        <w:t xml:space="preserve">zwiększenie ochrony </w:t>
      </w:r>
      <w:r>
        <w:t xml:space="preserve">stad świń </w:t>
      </w:r>
      <w:r w:rsidRPr="00A62CDC">
        <w:t>przed ASF w gospodarstwach</w:t>
      </w:r>
      <w:r>
        <w:t xml:space="preserve">, położonych na terytorium Polski </w:t>
      </w:r>
      <w:r w:rsidRPr="00123D99">
        <w:rPr>
          <w:b/>
          <w:u w:val="single"/>
        </w:rPr>
        <w:t>poza obszarami objętymi restrykcjami</w:t>
      </w:r>
      <w:r>
        <w:t xml:space="preserve">                            w związku z występowaniem ASF (poza obszarem zagrożenia, objętym ograniczeniami i ochronnym).</w:t>
      </w:r>
    </w:p>
    <w:p w:rsidR="00E92103" w:rsidRPr="00E92103" w:rsidRDefault="00E92103" w:rsidP="00E92103">
      <w:pPr>
        <w:spacing w:after="120" w:line="240" w:lineRule="auto"/>
        <w:contextualSpacing/>
        <w:rPr>
          <w:rStyle w:val="Pogrubienie"/>
          <w:color w:val="FF0000"/>
        </w:rPr>
      </w:pPr>
      <w:r w:rsidRPr="00E92103">
        <w:rPr>
          <w:rStyle w:val="Pogrubienie"/>
          <w:color w:val="FF0000"/>
        </w:rPr>
        <w:t>WYMAGANIA DLA GOSPODARSTW, W KTÓRYCH UTRZYMYWANE SĄ ŚWINIE:</w:t>
      </w:r>
    </w:p>
    <w:p w:rsidR="00E92103" w:rsidRPr="00630A3A" w:rsidRDefault="00E92103" w:rsidP="00E92103">
      <w:pPr>
        <w:pStyle w:val="ZPKTzmpktartykuempunktem"/>
        <w:numPr>
          <w:ilvl w:val="0"/>
          <w:numId w:val="3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:rsidR="00E92103" w:rsidRPr="00630A3A" w:rsidRDefault="00E92103" w:rsidP="00E92103">
      <w:pPr>
        <w:pStyle w:val="ZPKTzmpktartykuempunktem"/>
        <w:numPr>
          <w:ilvl w:val="0"/>
          <w:numId w:val="3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:rsidR="00E92103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:rsidR="00E92103" w:rsidRPr="004A2A50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:rsidR="00E92103" w:rsidRPr="00F60E5B" w:rsidRDefault="00E92103" w:rsidP="00E92103">
      <w:pPr>
        <w:pStyle w:val="ZLITwPKTzmlitwpktartykuempunktem"/>
        <w:numPr>
          <w:ilvl w:val="0"/>
          <w:numId w:val="3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:rsidR="00E92103" w:rsidRPr="00197650" w:rsidRDefault="00E92103" w:rsidP="00E92103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:rsidR="00E92103" w:rsidRPr="00197650" w:rsidRDefault="00E92103" w:rsidP="00E92103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gospodarstwach, w których utrzymywane są świnie, obowiązuje również zakaz:</w:t>
      </w:r>
    </w:p>
    <w:p w:rsidR="00E92103" w:rsidRPr="00A7085F" w:rsidRDefault="00E92103" w:rsidP="00E92103">
      <w:pPr>
        <w:pStyle w:val="ZPKTzmpktartykuempunktem"/>
        <w:numPr>
          <w:ilvl w:val="0"/>
          <w:numId w:val="4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pochodzących z dzików</w:t>
      </w:r>
      <w:r w:rsidRPr="00A7085F">
        <w:rPr>
          <w:rFonts w:asciiTheme="minorHAnsi" w:hAnsiTheme="minorHAnsi"/>
          <w:sz w:val="22"/>
          <w:szCs w:val="22"/>
        </w:rPr>
        <w:t xml:space="preserve"> </w:t>
      </w:r>
      <w:r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:rsidR="00E92103" w:rsidRDefault="00E92103" w:rsidP="00E92103">
      <w:pPr>
        <w:pStyle w:val="ZPKTzmpktartykuempunktem"/>
        <w:numPr>
          <w:ilvl w:val="0"/>
          <w:numId w:val="4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lastRenderedPageBreak/>
        <w:t>wykonywania czynności związanych z obsługą świń przez osoby, które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>
        <w:rPr>
          <w:rFonts w:asciiTheme="minorHAnsi" w:hAnsiTheme="minorHAnsi"/>
          <w:sz w:val="22"/>
          <w:szCs w:val="22"/>
        </w:rPr>
        <w:t>,</w:t>
      </w:r>
    </w:p>
    <w:p w:rsidR="00E92103" w:rsidRPr="003E3C4B" w:rsidRDefault="00E92103" w:rsidP="00E92103">
      <w:pPr>
        <w:pStyle w:val="ZPKTzmpktartykuempunktem"/>
        <w:numPr>
          <w:ilvl w:val="0"/>
          <w:numId w:val="4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:rsidR="00E92103" w:rsidRPr="00293752" w:rsidRDefault="00E92103" w:rsidP="00E92103">
      <w:pPr>
        <w:pStyle w:val="ZPKTzmpktartykuempunktem"/>
        <w:numPr>
          <w:ilvl w:val="0"/>
          <w:numId w:val="4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92103" w:rsidRPr="008A2648" w:rsidRDefault="00E92103" w:rsidP="00E92103">
      <w:pPr>
        <w:spacing w:after="0" w:line="240" w:lineRule="auto"/>
        <w:jc w:val="both"/>
        <w:rPr>
          <w:color w:val="2E74B5"/>
        </w:rPr>
      </w:pPr>
    </w:p>
    <w:p w:rsidR="00E92103" w:rsidRPr="002C47B6" w:rsidRDefault="00E92103" w:rsidP="00E92103">
      <w:pPr>
        <w:pStyle w:val="Akapitzlist"/>
        <w:spacing w:after="120" w:line="240" w:lineRule="auto"/>
        <w:ind w:left="0"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t>Ważne daty</w:t>
      </w:r>
      <w:r>
        <w:rPr>
          <w:b/>
          <w:color w:val="44546A" w:themeColor="text2"/>
        </w:rPr>
        <w:t>:</w:t>
      </w:r>
    </w:p>
    <w:p w:rsidR="00E92103" w:rsidRDefault="00E92103" w:rsidP="00E92103">
      <w:pPr>
        <w:pStyle w:val="Akapitzlist"/>
        <w:spacing w:after="120" w:line="240" w:lineRule="auto"/>
        <w:ind w:left="0"/>
        <w:jc w:val="both"/>
      </w:pPr>
      <w:r>
        <w:rPr>
          <w:b/>
        </w:rPr>
        <w:t xml:space="preserve">Od dnia 28 lutego 2018 r.  – </w:t>
      </w:r>
      <w:r>
        <w:t xml:space="preserve"> powyższe wymagania obowiązują w gospodarstwach, w których utrzymywane są świnie, zlokalizowanych na terytorium RP  poza obszarami objętymi restrykcjami (poza obszarem zagrożenia, objętym ograniczeniami i ochronnym).</w:t>
      </w:r>
    </w:p>
    <w:p w:rsidR="00E92103" w:rsidRPr="0079374D" w:rsidRDefault="00E92103" w:rsidP="00E92103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kwietnia 2018 r. – </w:t>
      </w:r>
      <w:r>
        <w:t xml:space="preserve">prowadzone będą planowe kontrole weterynaryjne w zakresie spełnienia ww. wymagań. </w:t>
      </w:r>
    </w:p>
    <w:p w:rsidR="00E92103" w:rsidRDefault="00E92103" w:rsidP="00E92103">
      <w:pPr>
        <w:spacing w:after="120" w:line="240" w:lineRule="auto"/>
        <w:contextualSpacing/>
        <w:jc w:val="both"/>
        <w:rPr>
          <w:b/>
        </w:rPr>
      </w:pPr>
    </w:p>
    <w:p w:rsidR="00E92103" w:rsidRPr="002C47B6" w:rsidRDefault="00E92103" w:rsidP="00E92103">
      <w:pPr>
        <w:spacing w:after="120" w:line="240" w:lineRule="auto"/>
        <w:contextualSpacing/>
        <w:jc w:val="both"/>
        <w:rPr>
          <w:b/>
          <w:color w:val="44546A" w:themeColor="text2"/>
        </w:rPr>
      </w:pPr>
      <w:r w:rsidRPr="002C47B6">
        <w:rPr>
          <w:b/>
          <w:color w:val="44546A" w:themeColor="text2"/>
        </w:rPr>
        <w:t xml:space="preserve">Postępowanie w przypadku stwierdzenia nieprawidłowości </w:t>
      </w:r>
      <w:r>
        <w:rPr>
          <w:b/>
          <w:color w:val="44546A" w:themeColor="text2"/>
        </w:rPr>
        <w:t xml:space="preserve">- </w:t>
      </w:r>
      <w:r w:rsidRPr="002C47B6">
        <w:rPr>
          <w:b/>
          <w:color w:val="44546A" w:themeColor="text2"/>
        </w:rPr>
        <w:t xml:space="preserve">na podstawie </w:t>
      </w:r>
      <w:r>
        <w:rPr>
          <w:b/>
          <w:color w:val="44546A" w:themeColor="text2"/>
        </w:rPr>
        <w:t xml:space="preserve">przepisów </w:t>
      </w:r>
      <w:r w:rsidRPr="002C47B6">
        <w:rPr>
          <w:b/>
          <w:color w:val="44546A" w:themeColor="text2"/>
        </w:rPr>
        <w:t>ustawy z dnia 11 marca 2004 r. o ochronie zdrowia zwierząt oraz zwalczania chorób zakaźnych zwierząt:</w:t>
      </w:r>
    </w:p>
    <w:p w:rsidR="00E92103" w:rsidRPr="00736BD5" w:rsidRDefault="00E92103" w:rsidP="00E92103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>
        <w:t xml:space="preserve">spełnianiu powyższych wymagań, </w:t>
      </w:r>
      <w:r w:rsidRPr="00736BD5">
        <w:t>powiatowi lekarze weterynarii:</w:t>
      </w:r>
    </w:p>
    <w:p w:rsidR="00E92103" w:rsidRPr="00736BD5" w:rsidRDefault="00E92103" w:rsidP="00E92103">
      <w:pPr>
        <w:numPr>
          <w:ilvl w:val="0"/>
          <w:numId w:val="2"/>
        </w:numPr>
        <w:spacing w:after="120" w:line="240" w:lineRule="auto"/>
        <w:contextualSpacing/>
        <w:jc w:val="both"/>
      </w:pPr>
      <w:r>
        <w:t xml:space="preserve">zgodnie z art. 48 b ust. 1 pkt 1 ww. ustawy </w:t>
      </w:r>
      <w:r w:rsidRPr="00736BD5">
        <w:t>będą wydawać decyzje administracyjne</w:t>
      </w:r>
      <w:r>
        <w:t xml:space="preserve"> z nakazem </w:t>
      </w:r>
      <w:r w:rsidRPr="00736BD5">
        <w:t xml:space="preserve"> usunięci</w:t>
      </w:r>
      <w:r>
        <w:t>a</w:t>
      </w:r>
      <w:r w:rsidRPr="00736BD5">
        <w:t xml:space="preserve"> uchybień w czasie nie dłuższym niż</w:t>
      </w:r>
      <w:r>
        <w:t xml:space="preserve"> 5 miesięcy;</w:t>
      </w:r>
      <w:r w:rsidRPr="00736BD5">
        <w:t xml:space="preserve"> </w:t>
      </w:r>
    </w:p>
    <w:p w:rsidR="00E92103" w:rsidRPr="00736BD5" w:rsidRDefault="00E92103" w:rsidP="00E92103">
      <w:pPr>
        <w:spacing w:after="120" w:line="240" w:lineRule="auto"/>
        <w:contextualSpacing/>
        <w:jc w:val="center"/>
      </w:pPr>
      <w:r w:rsidRPr="00736BD5">
        <w:t>lub</w:t>
      </w:r>
    </w:p>
    <w:p w:rsidR="00E92103" w:rsidRPr="00736BD5" w:rsidRDefault="00E92103" w:rsidP="00E92103">
      <w:pPr>
        <w:numPr>
          <w:ilvl w:val="0"/>
          <w:numId w:val="2"/>
        </w:numPr>
        <w:spacing w:after="120" w:line="240" w:lineRule="auto"/>
        <w:contextualSpacing/>
        <w:jc w:val="both"/>
      </w:pPr>
      <w:r>
        <w:t xml:space="preserve">zgodnie z art. 48 b ust. 1 pkt 2 ww. ustawy </w:t>
      </w:r>
      <w:r w:rsidRPr="00736BD5">
        <w:t>będą mogli wyda</w:t>
      </w:r>
      <w:r>
        <w:t>wa</w:t>
      </w:r>
      <w:r w:rsidRPr="00736BD5">
        <w:t xml:space="preserve">ć decyzje </w:t>
      </w:r>
      <w:r>
        <w:t xml:space="preserve">z nakazem </w:t>
      </w:r>
      <w:r w:rsidRPr="00736BD5">
        <w:t>ub</w:t>
      </w:r>
      <w:r>
        <w:t>oju</w:t>
      </w:r>
      <w:r w:rsidRPr="00736BD5">
        <w:t xml:space="preserve"> lub zabici</w:t>
      </w:r>
      <w:r>
        <w:t>a</w:t>
      </w:r>
      <w:r w:rsidRPr="00736BD5">
        <w:t xml:space="preserve"> świń </w:t>
      </w:r>
      <w:r>
        <w:t xml:space="preserve">oraz </w:t>
      </w:r>
      <w:r w:rsidRPr="00736BD5">
        <w:t>zaka</w:t>
      </w:r>
      <w:r>
        <w:t>zem</w:t>
      </w:r>
      <w:r w:rsidRPr="00736BD5">
        <w:t xml:space="preserve"> ich utrzymywania w gospodarstwie, z możliwością uzgodnienia </w:t>
      </w:r>
      <w:r>
        <w:t xml:space="preserve">                            </w:t>
      </w:r>
      <w:r w:rsidRPr="00736BD5">
        <w:t xml:space="preserve">z hodowcą czy świnie </w:t>
      </w:r>
      <w:r>
        <w:t xml:space="preserve">zostaną </w:t>
      </w:r>
      <w:r w:rsidRPr="00736BD5">
        <w:t>po</w:t>
      </w:r>
      <w:r>
        <w:t xml:space="preserve">ddane ubojowi w rzeźni, czy też </w:t>
      </w:r>
      <w:r w:rsidRPr="00736BD5">
        <w:t>ubojowi na użytek własny;</w:t>
      </w:r>
    </w:p>
    <w:p w:rsidR="00E92103" w:rsidRPr="00736BD5" w:rsidRDefault="00E92103" w:rsidP="00E92103">
      <w:pPr>
        <w:numPr>
          <w:ilvl w:val="0"/>
          <w:numId w:val="2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Pr="00736BD5">
        <w:t>będą wyd</w:t>
      </w:r>
      <w:r>
        <w:t>aw</w:t>
      </w:r>
      <w:r w:rsidRPr="00736BD5">
        <w:t xml:space="preserve">ać decyzje </w:t>
      </w:r>
      <w:r>
        <w:t xml:space="preserve"> z</w:t>
      </w:r>
      <w:r w:rsidRPr="00736BD5">
        <w:t xml:space="preserve"> nakaz</w:t>
      </w:r>
      <w:r>
        <w:t>em</w:t>
      </w:r>
      <w:r w:rsidRPr="00736BD5">
        <w:t xml:space="preserve"> uboju lub zabicia świń i zakaz</w:t>
      </w:r>
      <w:r>
        <w:t>em</w:t>
      </w:r>
      <w:r w:rsidRPr="00736BD5">
        <w:t xml:space="preserve"> ich utrzymywania,</w:t>
      </w:r>
      <w:r>
        <w:t xml:space="preserve"> </w:t>
      </w:r>
      <w:r w:rsidRPr="00736BD5">
        <w:t>w przypadku nieusunięcia uchybień po czasie określonym w pkt 1);</w:t>
      </w:r>
    </w:p>
    <w:p w:rsidR="00E92103" w:rsidRDefault="00E92103" w:rsidP="00E92103">
      <w:pPr>
        <w:numPr>
          <w:ilvl w:val="0"/>
          <w:numId w:val="2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przysługuje</w:t>
      </w:r>
      <w:r w:rsidRPr="00736BD5">
        <w:t xml:space="preserve"> </w:t>
      </w:r>
      <w:r w:rsidRPr="003E3C4B">
        <w:rPr>
          <w:b/>
        </w:rPr>
        <w:t>odszkodowanie</w:t>
      </w:r>
      <w:r w:rsidRPr="00736BD5">
        <w:t xml:space="preserve"> ze środków budżetu państwa</w:t>
      </w:r>
      <w:r>
        <w:t>.</w:t>
      </w:r>
    </w:p>
    <w:p w:rsidR="00E92103" w:rsidRPr="00736BD5" w:rsidRDefault="00E92103" w:rsidP="00E92103">
      <w:pPr>
        <w:numPr>
          <w:ilvl w:val="0"/>
          <w:numId w:val="2"/>
        </w:numPr>
        <w:spacing w:after="120" w:line="240" w:lineRule="auto"/>
        <w:contextualSpacing/>
        <w:jc w:val="both"/>
      </w:pPr>
      <w:r>
        <w:t xml:space="preserve">nie wcześniej niż przed upływem roku od wydania zakazu utrzymywania świń w gospodarstwie, hodowca może zgłosić do powiatowego lekarza weterynarii, że jego gospodarstwo spełnia wymagania. Jeżeli kontrola </w:t>
      </w:r>
      <w:r w:rsidRPr="003E3C4B">
        <w:t>weterynaryjna</w:t>
      </w:r>
      <w:r>
        <w:t>,</w:t>
      </w:r>
      <w:r w:rsidRPr="003E3C4B">
        <w:t xml:space="preserve">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 xml:space="preserve">owiatowy lekarz weterynarii może uchylić </w:t>
      </w:r>
      <w:r>
        <w:t xml:space="preserve">decyzję </w:t>
      </w:r>
      <w:r w:rsidRPr="003E3C4B">
        <w:t>zakaz</w:t>
      </w:r>
      <w:r>
        <w:t>ującą</w:t>
      </w:r>
      <w:r w:rsidRPr="003E3C4B">
        <w:t xml:space="preserve"> utrzymywania w </w:t>
      </w:r>
      <w:r>
        <w:t xml:space="preserve">tym </w:t>
      </w:r>
      <w:r w:rsidRPr="003E3C4B">
        <w:t>gospodarstwie</w:t>
      </w:r>
      <w:r>
        <w:t xml:space="preserve"> świń. </w:t>
      </w:r>
    </w:p>
    <w:p w:rsidR="00E92103" w:rsidRDefault="00E92103" w:rsidP="00E92103">
      <w:pPr>
        <w:spacing w:after="120" w:line="240" w:lineRule="auto"/>
        <w:contextualSpacing/>
        <w:jc w:val="both"/>
        <w:rPr>
          <w:b/>
          <w:color w:val="FF0000"/>
        </w:rPr>
      </w:pPr>
    </w:p>
    <w:p w:rsidR="00E92103" w:rsidRPr="002C47B6" w:rsidRDefault="00E92103" w:rsidP="00E92103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>Przygotowywany jest program wsparcia finansowego dla gospodarstw w przypadku czasowej likwidacji hodowli świń w wyniku wydania decyzji powiatowego lekarza weterynarii.</w:t>
      </w:r>
      <w:r w:rsidRPr="002C47B6">
        <w:rPr>
          <w:b/>
        </w:rPr>
        <w:t xml:space="preserve"> </w:t>
      </w:r>
      <w:r w:rsidR="00EE112E">
        <w:rPr>
          <w:b/>
        </w:rPr>
        <w:t xml:space="preserve">                                 </w:t>
      </w:r>
      <w:r w:rsidRPr="002C47B6">
        <w:t>Wypłata środków finansowych będzie realizowana przez Agencję Restrukturyzacji i Modernizacji Rolnictwa (</w:t>
      </w:r>
      <w:proofErr w:type="spellStart"/>
      <w:r w:rsidRPr="002C47B6">
        <w:t>ARiMR</w:t>
      </w:r>
      <w:proofErr w:type="spellEnd"/>
      <w:r w:rsidRPr="002C47B6">
        <w:t xml:space="preserve">). </w:t>
      </w:r>
      <w:r>
        <w:t xml:space="preserve">Przewidywana wysokość środków pomocowych wynosi </w:t>
      </w:r>
      <w:r w:rsidRPr="002C47B6">
        <w:t>1</w:t>
      </w:r>
      <w:r>
        <w:t>31,40</w:t>
      </w:r>
      <w:r w:rsidRPr="002C47B6">
        <w:t xml:space="preserve"> PLN/za 1 sztukę świni/rok przez 3 lata za każdy rok nieutrzymywania świń:</w:t>
      </w:r>
    </w:p>
    <w:p w:rsidR="00E92103" w:rsidRPr="002C47B6" w:rsidRDefault="00E92103" w:rsidP="00E9210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:rsidR="00E92103" w:rsidRPr="002C47B6" w:rsidRDefault="00E92103" w:rsidP="00E9210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C47B6">
        <w:t xml:space="preserve">w gospodarstwach utrzymujących powyżej 50   świń, wsparcie będzie wypłacane maksymalnie za 50 sztuk. </w:t>
      </w:r>
    </w:p>
    <w:p w:rsidR="00E92103" w:rsidRDefault="00E92103" w:rsidP="00E92103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</w:p>
    <w:p w:rsidR="00E92103" w:rsidRDefault="00E92103" w:rsidP="00E92103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</w:p>
    <w:p w:rsidR="00E92103" w:rsidRPr="002C47B6" w:rsidRDefault="00E92103" w:rsidP="00E92103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  <w:r>
        <w:rPr>
          <w:b/>
          <w:color w:val="44546A" w:themeColor="text2"/>
          <w:u w:val="single"/>
        </w:rPr>
        <w:lastRenderedPageBreak/>
        <w:t>G</w:t>
      </w:r>
      <w:r w:rsidRPr="002C47B6">
        <w:rPr>
          <w:b/>
          <w:color w:val="44546A" w:themeColor="text2"/>
          <w:u w:val="single"/>
        </w:rPr>
        <w:t>łówny Lekarz Weterynarii przypomina!!!!!</w:t>
      </w:r>
      <w:bookmarkStart w:id="0" w:name="_GoBack"/>
      <w:bookmarkEnd w:id="0"/>
    </w:p>
    <w:p w:rsidR="00E92103" w:rsidRDefault="00E92103" w:rsidP="00E92103">
      <w:pPr>
        <w:spacing w:after="120" w:line="240" w:lineRule="auto"/>
        <w:contextualSpacing/>
        <w:jc w:val="both"/>
      </w:pPr>
    </w:p>
    <w:p w:rsidR="00E92103" w:rsidRDefault="00E92103" w:rsidP="00E92103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Pr="00A62CDC">
        <w:t xml:space="preserve"> </w:t>
      </w:r>
      <w:r>
        <w:t>(</w:t>
      </w:r>
      <w:r w:rsidRPr="00A62CDC">
        <w:t>ASF) wyst</w:t>
      </w:r>
      <w:r>
        <w:t xml:space="preserve">ępuje </w:t>
      </w:r>
      <w:r w:rsidRPr="00A62CDC">
        <w:t xml:space="preserve"> w Polsce </w:t>
      </w:r>
      <w:r>
        <w:t xml:space="preserve">od lutego 2014 roku. </w:t>
      </w:r>
    </w:p>
    <w:p w:rsidR="00E92103" w:rsidRPr="002C47B6" w:rsidRDefault="00E92103" w:rsidP="00E92103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>
        <w:t xml:space="preserve">świń </w:t>
      </w:r>
      <w:r w:rsidRPr="00A62CDC">
        <w:t>oraz dla producentów mięsa</w:t>
      </w:r>
      <w:r>
        <w:t xml:space="preserve"> wieprzowego.</w:t>
      </w:r>
    </w:p>
    <w:p w:rsidR="00E92103" w:rsidRDefault="00E92103" w:rsidP="00E92103">
      <w:pPr>
        <w:spacing w:after="120" w:line="240" w:lineRule="auto"/>
        <w:contextualSpacing/>
        <w:jc w:val="both"/>
        <w:rPr>
          <w:b/>
          <w:color w:val="44546A" w:themeColor="text2"/>
          <w:u w:val="single"/>
        </w:rPr>
      </w:pPr>
    </w:p>
    <w:p w:rsidR="00E92103" w:rsidRPr="002C47B6" w:rsidRDefault="00E92103" w:rsidP="00E92103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44546A" w:themeColor="text2"/>
          <w:u w:val="single"/>
        </w:rPr>
        <w:t>Jak rozpoznać ASF?</w:t>
      </w:r>
    </w:p>
    <w:p w:rsidR="00E92103" w:rsidRDefault="00E92103" w:rsidP="00E92103">
      <w:pPr>
        <w:spacing w:after="120" w:line="240" w:lineRule="auto"/>
        <w:contextualSpacing/>
        <w:jc w:val="both"/>
      </w:pPr>
    </w:p>
    <w:p w:rsidR="00E92103" w:rsidRDefault="00E92103" w:rsidP="00E92103">
      <w:pPr>
        <w:spacing w:after="120" w:line="240" w:lineRule="auto"/>
        <w:contextualSpacing/>
        <w:jc w:val="both"/>
      </w:pPr>
    </w:p>
    <w:p w:rsidR="00E92103" w:rsidRDefault="00E92103" w:rsidP="00E92103">
      <w:pPr>
        <w:spacing w:after="120" w:line="240" w:lineRule="auto"/>
        <w:contextualSpacing/>
        <w:jc w:val="both"/>
      </w:pPr>
      <w:r w:rsidRPr="00A62CDC">
        <w:t>U zwierząt występuję gorączka</w:t>
      </w:r>
      <w:r>
        <w:t>, może osiągać</w:t>
      </w:r>
      <w:r w:rsidRPr="00A62CDC">
        <w:t xml:space="preserve"> nawet do 42</w:t>
      </w:r>
      <w:r>
        <w:t>°</w:t>
      </w:r>
      <w:r w:rsidRPr="00A62CDC">
        <w:t>C, przyśpieszony oddech, osowiałość, możliwa utrata apetytu i pragnienia</w:t>
      </w:r>
      <w:r>
        <w:t xml:space="preserve"> (niekoniecznie),</w:t>
      </w:r>
      <w:r w:rsidRPr="00A62CDC">
        <w:t xml:space="preserve"> przekrwienia </w:t>
      </w:r>
      <w:r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>
        <w:t>sztuki: lochy, knury, tuczniki. Padnięcia nawet pojedynczych świń w stadzie mogą być skutkiem rozwijania się zakażenia świń wirusem ASF w gospodarstwie. Nie należy zatem zwlekać ze zgłoszeniem informacji                    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:rsidR="00E92103" w:rsidRDefault="00E92103" w:rsidP="00E92103">
      <w:pPr>
        <w:spacing w:after="120" w:line="240" w:lineRule="auto"/>
        <w:jc w:val="center"/>
        <w:rPr>
          <w:i/>
        </w:rPr>
      </w:pPr>
    </w:p>
    <w:p w:rsidR="00E92103" w:rsidRDefault="00E92103" w:rsidP="00E92103">
      <w:pPr>
        <w:spacing w:after="120" w:line="240" w:lineRule="auto"/>
        <w:jc w:val="center"/>
        <w:rPr>
          <w:b/>
          <w:i/>
        </w:rPr>
      </w:pPr>
    </w:p>
    <w:p w:rsidR="00E92103" w:rsidRDefault="00E92103" w:rsidP="00E92103">
      <w:pPr>
        <w:spacing w:after="120" w:line="240" w:lineRule="auto"/>
        <w:jc w:val="center"/>
        <w:rPr>
          <w:b/>
          <w:i/>
        </w:rPr>
      </w:pPr>
    </w:p>
    <w:p w:rsidR="00E92103" w:rsidRDefault="00E92103" w:rsidP="00E92103">
      <w:pPr>
        <w:spacing w:after="120" w:line="240" w:lineRule="auto"/>
        <w:jc w:val="center"/>
        <w:rPr>
          <w:b/>
          <w:i/>
        </w:rPr>
      </w:pPr>
    </w:p>
    <w:p w:rsidR="00E92103" w:rsidRPr="002C47B6" w:rsidRDefault="00E92103" w:rsidP="00E92103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7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u właściwego powiatowego lub wojewódzkiego</w:t>
      </w:r>
      <w:r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p w:rsidR="000D1462" w:rsidRPr="000D1462" w:rsidRDefault="000D1462">
      <w:r>
        <w:rPr>
          <w:noProof/>
          <w:lang w:eastAsia="pl-PL"/>
        </w:rPr>
        <w:drawing>
          <wp:inline distT="0" distB="0" distL="0" distR="0" wp14:anchorId="3C732B6A" wp14:editId="2955677D">
            <wp:extent cx="5759792" cy="3077737"/>
            <wp:effectExtent l="0" t="0" r="0" b="8890"/>
            <wp:docPr id="3" name="Symbol zastępczy zawartości 3" descr="d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 zastępczy zawartości 3" descr="dziki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796" cy="30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462" w:rsidRPr="000D14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EF" w:rsidRDefault="008715EF" w:rsidP="000D1462">
      <w:pPr>
        <w:spacing w:after="0" w:line="240" w:lineRule="auto"/>
      </w:pPr>
      <w:r>
        <w:separator/>
      </w:r>
    </w:p>
  </w:endnote>
  <w:endnote w:type="continuationSeparator" w:id="0">
    <w:p w:rsidR="008715EF" w:rsidRDefault="008715EF" w:rsidP="000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EF" w:rsidRDefault="008715EF" w:rsidP="000D1462">
      <w:pPr>
        <w:spacing w:after="0" w:line="240" w:lineRule="auto"/>
      </w:pPr>
      <w:r>
        <w:separator/>
      </w:r>
    </w:p>
  </w:footnote>
  <w:footnote w:type="continuationSeparator" w:id="0">
    <w:p w:rsidR="008715EF" w:rsidRDefault="008715EF" w:rsidP="000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62" w:rsidRDefault="000D1462" w:rsidP="000D1462"/>
  <w:p w:rsidR="000D1462" w:rsidRDefault="000D1462" w:rsidP="000D1462">
    <w:pPr>
      <w:rPr>
        <w:rFonts w:ascii="Bookman Old Style" w:hAnsi="Bookman Old Style"/>
        <w:b/>
      </w:rPr>
    </w:pPr>
    <w:r>
      <w:t xml:space="preserve">     </w:t>
    </w:r>
    <w:r>
      <w:rPr>
        <w:rFonts w:ascii="Bookman Old Style" w:hAnsi="Bookman Old Style"/>
        <w:b/>
      </w:rPr>
      <w:t xml:space="preserve">KOMUNIKAT </w:t>
    </w:r>
    <w:r w:rsidRPr="00924A6D">
      <w:rPr>
        <w:rFonts w:ascii="Bookman Old Style" w:hAnsi="Bookman Old Style"/>
        <w:b/>
      </w:rPr>
      <w:t xml:space="preserve"> POWIATOWEGO  LEKARZA  WETERYNARII   W  TURKU </w:t>
    </w:r>
  </w:p>
  <w:p w:rsidR="000D1462" w:rsidRDefault="000D1462" w:rsidP="000D1462">
    <w:pPr>
      <w:rPr>
        <w:rFonts w:ascii="Bookman Old Style" w:hAnsi="Bookman Old Style"/>
        <w:b/>
        <w:color w:val="FF0000"/>
      </w:rPr>
    </w:pPr>
    <w:r>
      <w:rPr>
        <w:rFonts w:ascii="Bookman Old Style" w:hAnsi="Bookman Old Style"/>
        <w:b/>
      </w:rPr>
      <w:t xml:space="preserve">                          w  sprawie  </w:t>
    </w:r>
    <w:r w:rsidRPr="00924A6D">
      <w:rPr>
        <w:rFonts w:ascii="Bookman Old Style" w:hAnsi="Bookman Old Style"/>
        <w:b/>
        <w:color w:val="FF0000"/>
      </w:rPr>
      <w:t xml:space="preserve">AFRYKAŃSKIEGO  POMORU  ŚWIŃ </w:t>
    </w:r>
  </w:p>
  <w:p w:rsidR="000D1462" w:rsidRDefault="000D14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750E"/>
    <w:multiLevelType w:val="hybridMultilevel"/>
    <w:tmpl w:val="DB68E6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D"/>
    <w:rsid w:val="000D1462"/>
    <w:rsid w:val="001C2C11"/>
    <w:rsid w:val="005D4317"/>
    <w:rsid w:val="00683431"/>
    <w:rsid w:val="00727F02"/>
    <w:rsid w:val="007924E7"/>
    <w:rsid w:val="008715EF"/>
    <w:rsid w:val="00924A6D"/>
    <w:rsid w:val="00AD2600"/>
    <w:rsid w:val="00CC00EB"/>
    <w:rsid w:val="00D04E44"/>
    <w:rsid w:val="00E4319F"/>
    <w:rsid w:val="00E92103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75B7-3FD2-48CD-B03C-7C743B2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0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92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462"/>
  </w:style>
  <w:style w:type="paragraph" w:styleId="Stopka">
    <w:name w:val="footer"/>
    <w:basedOn w:val="Normalny"/>
    <w:link w:val="StopkaZnak"/>
    <w:uiPriority w:val="99"/>
    <w:unhideWhenUsed/>
    <w:rsid w:val="000D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462"/>
  </w:style>
  <w:style w:type="character" w:customStyle="1" w:styleId="Nagwek2Znak">
    <w:name w:val="Nagłówek 2 Znak"/>
    <w:basedOn w:val="Domylnaczcionkaakapitu"/>
    <w:link w:val="Nagwek2"/>
    <w:uiPriority w:val="9"/>
    <w:rsid w:val="00E921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unhideWhenUsed/>
    <w:rsid w:val="00E92103"/>
    <w:rPr>
      <w:color w:val="0563C1"/>
      <w:u w:val="single"/>
    </w:rPr>
  </w:style>
  <w:style w:type="character" w:styleId="Pogrubienie">
    <w:name w:val="Strong"/>
    <w:uiPriority w:val="22"/>
    <w:qFormat/>
    <w:rsid w:val="00E92103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E92103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92103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wetgiw.gov.pl/A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2018-03-27T08:55:00Z</dcterms:created>
  <dcterms:modified xsi:type="dcterms:W3CDTF">2018-03-27T08:56:00Z</dcterms:modified>
</cp:coreProperties>
</file>